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A809" w14:textId="77777777" w:rsidR="00C355ED" w:rsidRDefault="00C355ED" w:rsidP="00C355ED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</w:p>
    <w:p w14:paraId="139235C0" w14:textId="621AEA19" w:rsidR="00C355ED" w:rsidRDefault="00C355ED" w:rsidP="00C355ED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6B24CCA8" w14:textId="77777777" w:rsidR="00C355ED" w:rsidRDefault="00C355ED" w:rsidP="00C355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7DCC34ED" w14:textId="77777777" w:rsidR="00C355ED" w:rsidRDefault="00C355ED" w:rsidP="00C355E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3C4FCF0A" w14:textId="77777777" w:rsidR="00C355ED" w:rsidRDefault="00494FD8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  </w:t>
      </w:r>
    </w:p>
    <w:p w14:paraId="3A4373DD" w14:textId="64A22AC6" w:rsidR="00BB25D2" w:rsidRDefault="00FF1942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3A4373DE" w14:textId="77777777" w:rsidR="00BB25D2" w:rsidRDefault="00FF1942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3A4373DF" w14:textId="77777777" w:rsidR="00BB25D2" w:rsidRDefault="00FF1942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3A4373E0" w14:textId="77777777" w:rsidR="00BB25D2" w:rsidRDefault="00BB25D2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A4373E1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3A4373E2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3A4373E3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4373E4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3A4373E5" w14:textId="77777777" w:rsidR="00BB25D2" w:rsidRDefault="00BB25D2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3A4373E6" w14:textId="1E7A4A52" w:rsidR="00BB25D2" w:rsidRDefault="00FF194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3A4373E7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3A4373E8" w14:textId="77777777" w:rsidR="00BB25D2" w:rsidRDefault="00FF1942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A4373E9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A" w14:textId="2D65F9DC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da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ficarei sujeito às sanções prescritas no Código Penal** e às demais cominações legais aplicáveis. </w:t>
      </w:r>
    </w:p>
    <w:p w14:paraId="3A4373EB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C" w14:textId="523EDCF5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da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ficarei sujeito às sanções prescritas no Código Penal* e às demais cominações legais aplicáveis. </w:t>
      </w:r>
    </w:p>
    <w:p w14:paraId="3A4373ED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3A4373E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E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</w:t>
      </w:r>
    </w:p>
    <w:p w14:paraId="3A4373F0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 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)ribeirinho (    )outra </w:t>
      </w:r>
    </w:p>
    <w:p w14:paraId="3A4373F1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2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3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 marcou “outra”, especifique, obrigatoriamente, qual</w:t>
      </w:r>
      <w:r>
        <w:rPr>
          <w:rFonts w:ascii="Calibri" w:eastAsia="Calibri" w:hAnsi="Calibri" w:cs="Calibri"/>
          <w:sz w:val="22"/>
          <w:szCs w:val="22"/>
        </w:rPr>
        <w:t>: 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A4373F4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5" w14:textId="3ACA7ED5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Estou ciente de que as informações declaradas neste documento serão divulgadas pela Prefeitura</w:t>
      </w:r>
      <w:r w:rsidR="00B55433"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deste edital e, em caso de falsidade ideológica, ficarei sujeito às sanções prescritas no Código Penal** e às demais cominações legais aplicáveis.</w:t>
      </w:r>
    </w:p>
    <w:p w14:paraId="3A4373F6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7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8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3A4373F9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enquadra-se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0972251D" w14:textId="77777777" w:rsidR="00B55433" w:rsidRDefault="00B55433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A" w14:textId="77777777" w:rsidR="00BB25D2" w:rsidRDefault="00FF194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3A4373F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3A4373FD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F" w14:textId="77777777" w:rsidR="00BB25D2" w:rsidRDefault="00BB25D2">
      <w:pPr>
        <w:rPr>
          <w:rFonts w:ascii="Calibri" w:eastAsia="Calibri" w:hAnsi="Calibri" w:cs="Calibri"/>
          <w:sz w:val="22"/>
          <w:szCs w:val="22"/>
        </w:rPr>
      </w:pPr>
    </w:p>
    <w:p w14:paraId="3A437400" w14:textId="783D9266" w:rsidR="00BB25D2" w:rsidRDefault="003759F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 - PE</w:t>
      </w:r>
      <w:r w:rsidR="00FF1942"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 w:rsidR="00FF1942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FF1942"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3A437401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2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3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4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3A437405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3A437406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7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8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9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A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Manual de Comunicação LGBTI+, disponível aqui: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3A43740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3A43740D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E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3A43740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A437411" w14:textId="3EAD66AE" w:rsidR="00BB25D2" w:rsidRDefault="00FF1942" w:rsidP="003759F7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BB25D2" w:rsidSect="003759F7">
      <w:headerReference w:type="default" r:id="rId10"/>
      <w:footerReference w:type="default" r:id="rId11"/>
      <w:pgSz w:w="11906" w:h="16838"/>
      <w:pgMar w:top="226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F8E1" w14:textId="77777777" w:rsidR="00913675" w:rsidRDefault="00913675">
      <w:r>
        <w:separator/>
      </w:r>
    </w:p>
  </w:endnote>
  <w:endnote w:type="continuationSeparator" w:id="0">
    <w:p w14:paraId="77168490" w14:textId="77777777" w:rsidR="00913675" w:rsidRDefault="0091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415" w14:textId="347E4F36" w:rsidR="00BB25D2" w:rsidRDefault="00FF1942">
    <w:pPr>
      <w:jc w:val="right"/>
    </w:pPr>
    <w:r>
      <w:fldChar w:fldCharType="begin"/>
    </w:r>
    <w:r>
      <w:instrText>PAGE</w:instrText>
    </w:r>
    <w:r>
      <w:fldChar w:fldCharType="separate"/>
    </w:r>
    <w:r w:rsidR="008367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51FB" w14:textId="77777777" w:rsidR="00913675" w:rsidRDefault="00913675">
      <w:r>
        <w:separator/>
      </w:r>
    </w:p>
  </w:footnote>
  <w:footnote w:type="continuationSeparator" w:id="0">
    <w:p w14:paraId="3B481199" w14:textId="77777777" w:rsidR="00913675" w:rsidRDefault="0091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9871" w14:textId="77777777" w:rsidR="00494FD8" w:rsidRDefault="00494FD8" w:rsidP="00494FD8">
    <w:pPr>
      <w:pStyle w:val="Cabealho"/>
      <w:ind w:left="-567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7A34B763" wp14:editId="536C5344">
          <wp:simplePos x="0" y="0"/>
          <wp:positionH relativeFrom="margin">
            <wp:posOffset>869950</wp:posOffset>
          </wp:positionH>
          <wp:positionV relativeFrom="paragraph">
            <wp:posOffset>902970</wp:posOffset>
          </wp:positionV>
          <wp:extent cx="3638550" cy="942975"/>
          <wp:effectExtent l="0" t="0" r="0" b="0"/>
          <wp:wrapNone/>
          <wp:docPr id="495211635" name="Imagem 495211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7DC32CBE" wp14:editId="43987B7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69965" cy="9925050"/>
          <wp:effectExtent l="0" t="0" r="6985" b="0"/>
          <wp:wrapNone/>
          <wp:docPr id="1337812224" name="Imagem 1337812224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</w:p>
  <w:p w14:paraId="0E11E8D7" w14:textId="77777777" w:rsidR="00494FD8" w:rsidRDefault="00494FD8" w:rsidP="00494FD8">
    <w:pPr>
      <w:spacing w:line="276" w:lineRule="auto"/>
      <w:rPr>
        <w:rFonts w:ascii="Arial" w:eastAsia="Arial" w:hAnsi="Arial" w:cs="Arial"/>
      </w:rPr>
    </w:pPr>
  </w:p>
  <w:p w14:paraId="601E4603" w14:textId="77777777" w:rsidR="00494FD8" w:rsidRDefault="00494FD8" w:rsidP="00494FD8">
    <w:pPr>
      <w:spacing w:line="276" w:lineRule="auto"/>
      <w:rPr>
        <w:b/>
      </w:rPr>
    </w:pPr>
    <w:r>
      <w:rPr>
        <w:b/>
      </w:rPr>
      <w:t xml:space="preserve">                                                                            </w:t>
    </w:r>
  </w:p>
  <w:p w14:paraId="0470CCFE" w14:textId="77777777" w:rsidR="00494FD8" w:rsidRDefault="00494FD8" w:rsidP="00494FD8">
    <w:pPr>
      <w:spacing w:line="276" w:lineRule="auto"/>
    </w:pPr>
  </w:p>
  <w:p w14:paraId="7674CEF6" w14:textId="77777777" w:rsidR="00494FD8" w:rsidRDefault="00494FD8" w:rsidP="00494FD8">
    <w:pPr>
      <w:spacing w:line="276" w:lineRule="auto"/>
      <w:rPr>
        <w:b/>
      </w:rPr>
    </w:pPr>
  </w:p>
  <w:p w14:paraId="07D954FE" w14:textId="6AB3D57A" w:rsidR="003759F7" w:rsidRDefault="003759F7" w:rsidP="003759F7">
    <w:pPr>
      <w:pStyle w:val="Cabealho"/>
    </w:pPr>
    <w:r>
      <w:rPr>
        <w:noProof/>
      </w:rPr>
      <w:t xml:space="preserve">             </w:t>
    </w:r>
  </w:p>
  <w:p w14:paraId="379E473A" w14:textId="77777777" w:rsidR="003759F7" w:rsidRDefault="003759F7" w:rsidP="003759F7">
    <w:pPr>
      <w:spacing w:line="276" w:lineRule="auto"/>
      <w:rPr>
        <w:rFonts w:ascii="Arial" w:eastAsia="Arial" w:hAnsi="Arial" w:cs="Arial"/>
      </w:rPr>
    </w:pPr>
  </w:p>
  <w:p w14:paraId="3A437413" w14:textId="77777777" w:rsidR="00BB25D2" w:rsidRDefault="00BB2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A437414" w14:textId="77777777" w:rsidR="00BB25D2" w:rsidRDefault="00BB25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243A"/>
    <w:multiLevelType w:val="multilevel"/>
    <w:tmpl w:val="EADEF4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8738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D2"/>
    <w:rsid w:val="002569F7"/>
    <w:rsid w:val="002C4DBF"/>
    <w:rsid w:val="003759F7"/>
    <w:rsid w:val="00494FD8"/>
    <w:rsid w:val="004A14F1"/>
    <w:rsid w:val="004D1A08"/>
    <w:rsid w:val="00533916"/>
    <w:rsid w:val="008367A3"/>
    <w:rsid w:val="00913675"/>
    <w:rsid w:val="00B55433"/>
    <w:rsid w:val="00BB25D2"/>
    <w:rsid w:val="00C355ED"/>
    <w:rsid w:val="00EC4F04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3DD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55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433"/>
  </w:style>
  <w:style w:type="paragraph" w:styleId="Rodap">
    <w:name w:val="footer"/>
    <w:basedOn w:val="Normal"/>
    <w:link w:val="RodapChar"/>
    <w:uiPriority w:val="99"/>
    <w:unhideWhenUsed/>
    <w:rsid w:val="00B55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591db2-5171-4bc2-9173-225378cc4c25.filesusr.com/ugd/dcb2da_645cde72c7c44c249fdb10cd88a3875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upodignidade.org.br/wp-content/uploads/2018/05/manual-comunicacao-LGB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2591db2-5171-4bc2-9173-225378cc4c25.filesusr.com/ugd/dcb2da_73103282330d4afe9578b69c5e6a764c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Cleiton Santiago Santiago</cp:lastModifiedBy>
  <cp:revision>9</cp:revision>
  <dcterms:created xsi:type="dcterms:W3CDTF">2023-10-06T19:07:00Z</dcterms:created>
  <dcterms:modified xsi:type="dcterms:W3CDTF">2023-11-17T10:57:00Z</dcterms:modified>
</cp:coreProperties>
</file>